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0" w:rsidRPr="00681D6D" w:rsidRDefault="00B16F70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Cyrl-RS"/>
        </w:rPr>
      </w:pPr>
      <w:bookmarkStart w:id="0" w:name="_GoBack"/>
      <w:bookmarkEnd w:id="0"/>
      <w:r w:rsidRPr="00681D6D">
        <w:rPr>
          <w:rFonts w:cs="Verdana"/>
          <w:b/>
          <w:bCs/>
          <w:lang w:val="sr-Cyrl-RS"/>
        </w:rPr>
        <w:t xml:space="preserve">ЗАХТЕВ ЗА ИСПЛАТУ </w:t>
      </w:r>
      <w:r w:rsidR="00660F48" w:rsidRPr="00681D6D">
        <w:rPr>
          <w:rFonts w:cs="Verdana"/>
          <w:b/>
          <w:bCs/>
          <w:lang w:val="sr-Cyrl-RS"/>
        </w:rPr>
        <w:t>И ИЗВЕШТАЈ О НАМЕНСКОМ УТРОШКУ СРЕДСТАВА</w:t>
      </w:r>
    </w:p>
    <w:p w:rsidR="00B16F70" w:rsidRPr="00681D6D" w:rsidRDefault="00B16F70" w:rsidP="00B16F70">
      <w:pPr>
        <w:kinsoku w:val="0"/>
        <w:overflowPunct w:val="0"/>
        <w:spacing w:after="0" w:line="240" w:lineRule="auto"/>
        <w:jc w:val="center"/>
        <w:rPr>
          <w:rFonts w:eastAsia="Times New Roman"/>
          <w:b/>
          <w:bCs/>
          <w:noProof/>
          <w:color w:val="000000"/>
          <w:lang w:val="sr-Cyrl-CS"/>
        </w:rPr>
      </w:pPr>
      <w:r w:rsidRPr="00681D6D">
        <w:rPr>
          <w:rFonts w:cs="Verdana"/>
          <w:b/>
          <w:bCs/>
          <w:lang w:val="sr-Cyrl-RS"/>
        </w:rPr>
        <w:t>НА</w:t>
      </w:r>
      <w:r w:rsidRPr="00681D6D">
        <w:rPr>
          <w:rFonts w:cs="Verdana"/>
          <w:b/>
          <w:bCs/>
        </w:rPr>
        <w:t xml:space="preserve"> КОНКУРС</w:t>
      </w:r>
      <w:r w:rsidRPr="00681D6D">
        <w:rPr>
          <w:rFonts w:cs="Verdana"/>
          <w:b/>
          <w:bCs/>
          <w:lang w:val="sr-Cyrl-RS"/>
        </w:rPr>
        <w:t>У</w:t>
      </w:r>
      <w:r w:rsidRPr="00681D6D">
        <w:rPr>
          <w:rFonts w:cs="Verdana"/>
          <w:lang w:val="sr-Cyrl-RS"/>
        </w:rPr>
        <w:t xml:space="preserve"> </w:t>
      </w:r>
      <w:r w:rsidRPr="00681D6D">
        <w:rPr>
          <w:rFonts w:cs="Verdana"/>
          <w:b/>
          <w:bCs/>
          <w:lang w:val="sr-Latn-CS"/>
        </w:rPr>
        <w:t xml:space="preserve">ЗА ДОДЕЛУ СРЕДСТАВА ЗА СУФИНАНСИРАЊЕ НАБАВКЕ ОПРЕМЕ </w:t>
      </w:r>
      <w:r w:rsidRPr="00681D6D">
        <w:rPr>
          <w:rFonts w:cs="Verdana"/>
          <w:b/>
          <w:bCs/>
          <w:lang w:val="sr-Cyrl-RS"/>
        </w:rPr>
        <w:t xml:space="preserve">И СИСТЕМА </w:t>
      </w:r>
      <w:r w:rsidRPr="00681D6D">
        <w:rPr>
          <w:rFonts w:cs="Verdana"/>
          <w:b/>
          <w:bCs/>
          <w:lang w:val="sr-Latn-CS"/>
        </w:rPr>
        <w:t xml:space="preserve">ЗА НАВОДЊАВАЊЕ </w:t>
      </w:r>
      <w:r w:rsidRPr="00681D6D">
        <w:rPr>
          <w:rFonts w:cs="Verdana"/>
          <w:b/>
          <w:bCs/>
          <w:lang w:val="sr-Cyrl-RS"/>
        </w:rPr>
        <w:t xml:space="preserve">И ОПРЕМЕ ЗА ПОБОЉШАЊЕ ВОДНОГ, ВАЗДУШНОГ И ТОПЛОТНОГ РЕЖИМА БИЉАКА НА ТЕРИТОРИЈИ </w:t>
      </w:r>
      <w:r w:rsidRPr="00681D6D">
        <w:rPr>
          <w:rFonts w:cs="Verdana"/>
          <w:b/>
          <w:bCs/>
          <w:lang w:val="sr-Latn-CS"/>
        </w:rPr>
        <w:t>АП ВОЈВОДИН</w:t>
      </w:r>
      <w:r w:rsidRPr="00681D6D">
        <w:rPr>
          <w:rFonts w:cs="Verdana"/>
          <w:b/>
          <w:bCs/>
          <w:lang w:val="sr-Cyrl-RS"/>
        </w:rPr>
        <w:t>Е</w:t>
      </w:r>
      <w:r w:rsidRPr="00681D6D">
        <w:rPr>
          <w:rFonts w:cs="Verdana"/>
          <w:b/>
          <w:bCs/>
          <w:lang w:val="sr-Latn-CS"/>
        </w:rPr>
        <w:t xml:space="preserve"> У </w:t>
      </w:r>
      <w:r w:rsidR="00681D6D">
        <w:rPr>
          <w:rFonts w:cs="Verdana"/>
          <w:b/>
          <w:bCs/>
          <w:lang w:val="sr-Latn-CS"/>
        </w:rPr>
        <w:t>2020</w:t>
      </w:r>
      <w:r w:rsidRPr="00681D6D">
        <w:rPr>
          <w:rFonts w:cs="Verdana"/>
          <w:b/>
          <w:bCs/>
          <w:lang w:val="sr-Latn-CS"/>
        </w:rPr>
        <w:t>.</w:t>
      </w:r>
      <w:r w:rsidR="00681D6D">
        <w:rPr>
          <w:rFonts w:cs="Verdana"/>
          <w:b/>
          <w:bCs/>
          <w:lang w:val="sr-Latn-CS"/>
        </w:rPr>
        <w:t xml:space="preserve"> </w:t>
      </w:r>
      <w:r w:rsidRPr="00681D6D">
        <w:rPr>
          <w:rFonts w:cs="Verdana"/>
          <w:b/>
          <w:bCs/>
          <w:lang w:val="sr-Latn-CS"/>
        </w:rPr>
        <w:t>ГОДИНИ</w:t>
      </w:r>
    </w:p>
    <w:p w:rsidR="0053387C" w:rsidRDefault="0053387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6F70" w:rsidRPr="00370103" w:rsidTr="000634DC">
        <w:trPr>
          <w:trHeight w:val="397"/>
        </w:trPr>
        <w:tc>
          <w:tcPr>
            <w:tcW w:w="9242" w:type="dxa"/>
            <w:vAlign w:val="center"/>
          </w:tcPr>
          <w:p w:rsidR="00B16F70" w:rsidRPr="00370103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 xml:space="preserve">ПОДАЦИ О </w:t>
            </w:r>
            <w:r>
              <w:rPr>
                <w:b/>
                <w:sz w:val="20"/>
                <w:szCs w:val="20"/>
                <w:lang w:val="sr-Cyrl-RS"/>
              </w:rPr>
              <w:t>КОРИСНИКУ СРЕДСТАВА</w:t>
            </w:r>
          </w:p>
        </w:tc>
      </w:tr>
    </w:tbl>
    <w:p w:rsidR="00B16F70" w:rsidRDefault="00B16F70" w:rsidP="00DF562F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B16F70" w:rsidRPr="00205FCC" w:rsidTr="00B16F70">
        <w:trPr>
          <w:trHeight w:val="397"/>
        </w:trPr>
        <w:tc>
          <w:tcPr>
            <w:tcW w:w="3510" w:type="dxa"/>
            <w:vAlign w:val="center"/>
          </w:tcPr>
          <w:p w:rsidR="00B16F70" w:rsidRPr="00B16F70" w:rsidRDefault="00B16F70" w:rsidP="00DF562F">
            <w:pPr>
              <w:rPr>
                <w:sz w:val="20"/>
                <w:szCs w:val="20"/>
                <w:lang w:val="sr-Cyrl-RS"/>
              </w:rPr>
            </w:pPr>
            <w:r w:rsidRPr="00B16F70">
              <w:rPr>
                <w:sz w:val="20"/>
                <w:szCs w:val="20"/>
                <w:lang w:val="sr-Cyrl-RS"/>
              </w:rPr>
              <w:t>Број уговора</w:t>
            </w:r>
          </w:p>
        </w:tc>
        <w:tc>
          <w:tcPr>
            <w:tcW w:w="5732" w:type="dxa"/>
            <w:vAlign w:val="center"/>
          </w:tcPr>
          <w:p w:rsid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B16F70">
        <w:trPr>
          <w:trHeight w:val="397"/>
        </w:trPr>
        <w:tc>
          <w:tcPr>
            <w:tcW w:w="3510" w:type="dxa"/>
            <w:vAlign w:val="center"/>
          </w:tcPr>
          <w:p w:rsidR="00B16F70" w:rsidRPr="00B16F70" w:rsidRDefault="00B16F70" w:rsidP="00DF562F">
            <w:pPr>
              <w:rPr>
                <w:sz w:val="20"/>
                <w:szCs w:val="20"/>
                <w:lang w:val="sr-Cyrl-RS"/>
              </w:rPr>
            </w:pPr>
            <w:r w:rsidRPr="00B16F70">
              <w:rPr>
                <w:sz w:val="20"/>
                <w:szCs w:val="20"/>
                <w:lang w:val="sr-Cyrl-RS"/>
              </w:rPr>
              <w:t>Датум уговора</w:t>
            </w:r>
          </w:p>
        </w:tc>
        <w:tc>
          <w:tcPr>
            <w:tcW w:w="5732" w:type="dxa"/>
            <w:vAlign w:val="center"/>
          </w:tcPr>
          <w:p w:rsid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9242" w:type="dxa"/>
            <w:gridSpan w:val="2"/>
            <w:vAlign w:val="center"/>
          </w:tcPr>
          <w:p w:rsid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205FCC" w:rsidRDefault="00B16F70" w:rsidP="00DF562F">
            <w:pPr>
              <w:rPr>
                <w:sz w:val="20"/>
                <w:szCs w:val="20"/>
                <w:lang w:val="sr-Cyrl-RS"/>
              </w:rPr>
            </w:pPr>
            <w:r w:rsidRPr="00205FCC">
              <w:rPr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732" w:type="dxa"/>
            <w:vAlign w:val="center"/>
          </w:tcPr>
          <w:p w:rsidR="00B16F70" w:rsidRPr="00C56A14" w:rsidRDefault="00B16F70" w:rsidP="00DF562F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205FCC" w:rsidRDefault="00B16F70" w:rsidP="00DF562F">
            <w:pPr>
              <w:rPr>
                <w:sz w:val="20"/>
                <w:szCs w:val="20"/>
                <w:lang w:val="sr-Cyrl-RS"/>
              </w:rPr>
            </w:pPr>
            <w:r w:rsidRPr="00205FCC">
              <w:rPr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205FCC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122E23" w:rsidRDefault="00B16F70" w:rsidP="00DF562F">
            <w:pPr>
              <w:spacing w:before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B16F70" w:rsidRPr="009975F7" w:rsidRDefault="00B16F70" w:rsidP="00DF56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6F70" w:rsidRDefault="00B16F70" w:rsidP="00DF562F">
      <w:pPr>
        <w:spacing w:after="0"/>
        <w:rPr>
          <w:lang w:val="sr-Cyrl-RS"/>
        </w:rPr>
      </w:pPr>
    </w:p>
    <w:p w:rsidR="00DF562F" w:rsidRDefault="00DF562F" w:rsidP="00DF562F">
      <w:pPr>
        <w:spacing w:after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6F70" w:rsidRPr="00061036" w:rsidTr="000634DC">
        <w:trPr>
          <w:trHeight w:val="397"/>
        </w:trPr>
        <w:tc>
          <w:tcPr>
            <w:tcW w:w="9242" w:type="dxa"/>
            <w:vAlign w:val="center"/>
          </w:tcPr>
          <w:p w:rsidR="00B16F70" w:rsidRPr="00061036" w:rsidRDefault="00B16F70" w:rsidP="00DF562F">
            <w:pPr>
              <w:jc w:val="center"/>
              <w:rPr>
                <w:b/>
                <w:sz w:val="20"/>
                <w:lang w:val="sr-Cyrl-RS"/>
              </w:rPr>
            </w:pPr>
            <w:r w:rsidRPr="00061036">
              <w:rPr>
                <w:b/>
                <w:sz w:val="20"/>
                <w:lang w:val="sr-Cyrl-RS"/>
              </w:rPr>
              <w:t>ПОДАЦИ О НАМЕНИ СРЕДСТАВА</w:t>
            </w:r>
          </w:p>
        </w:tc>
      </w:tr>
    </w:tbl>
    <w:p w:rsidR="00B16F70" w:rsidRDefault="00B16F70" w:rsidP="00DF562F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B16F70" w:rsidRPr="00B16F70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DF562F">
            <w:pPr>
              <w:rPr>
                <w:b/>
                <w:sz w:val="20"/>
                <w:szCs w:val="20"/>
                <w:lang w:val="sr-Cyrl-RS"/>
              </w:rPr>
            </w:pPr>
            <w:r w:rsidRPr="00B16F70">
              <w:rPr>
                <w:b/>
                <w:sz w:val="20"/>
                <w:szCs w:val="20"/>
                <w:lang w:val="sr-Cyrl-RS"/>
              </w:rPr>
              <w:t>Намена средстава</w:t>
            </w:r>
          </w:p>
        </w:tc>
        <w:tc>
          <w:tcPr>
            <w:tcW w:w="1904" w:type="dxa"/>
            <w:vAlign w:val="center"/>
          </w:tcPr>
          <w:p w:rsidR="00B16F70" w:rsidRP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16F70">
              <w:rPr>
                <w:b/>
                <w:sz w:val="20"/>
                <w:szCs w:val="20"/>
                <w:lang w:val="sr-Cyrl-RS"/>
              </w:rPr>
              <w:t>Опредељен износ</w:t>
            </w:r>
            <w:r>
              <w:rPr>
                <w:b/>
                <w:sz w:val="20"/>
                <w:szCs w:val="20"/>
                <w:lang w:val="sr-Cyrl-RS"/>
              </w:rPr>
              <w:t xml:space="preserve"> по уговору (динара)</w:t>
            </w: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DF562F">
            <w:pPr>
              <w:rPr>
                <w:sz w:val="20"/>
                <w:lang w:val="sr-Cyrl-RS"/>
              </w:rPr>
            </w:pPr>
            <w:r w:rsidRPr="00B16F70">
              <w:rPr>
                <w:sz w:val="20"/>
                <w:lang w:val="sr-Cyrl-RS"/>
              </w:rPr>
              <w:t>1.</w:t>
            </w:r>
          </w:p>
        </w:tc>
        <w:tc>
          <w:tcPr>
            <w:tcW w:w="1904" w:type="dxa"/>
            <w:vAlign w:val="center"/>
          </w:tcPr>
          <w:p w:rsidR="00B16F70" w:rsidRPr="00205FCC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04" w:type="dxa"/>
            <w:vAlign w:val="center"/>
          </w:tcPr>
          <w:p w:rsidR="00B16F70" w:rsidRPr="00205FCC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04" w:type="dxa"/>
            <w:vAlign w:val="center"/>
          </w:tcPr>
          <w:p w:rsidR="00B16F70" w:rsidRPr="00F43B62" w:rsidRDefault="00B16F70" w:rsidP="00DF562F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DF562F">
            <w:pPr>
              <w:rPr>
                <w:rFonts w:cs="Verdana"/>
                <w:sz w:val="20"/>
                <w:szCs w:val="20"/>
                <w:lang w:val="sr-Cyrl-RS"/>
              </w:rPr>
            </w:pPr>
            <w:r>
              <w:rPr>
                <w:rFonts w:cs="Verdana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904" w:type="dxa"/>
            <w:vAlign w:val="center"/>
          </w:tcPr>
          <w:p w:rsidR="00B16F70" w:rsidRPr="00F43B62" w:rsidRDefault="00B16F70" w:rsidP="00DF562F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B16F70" w:rsidRDefault="00B16F70" w:rsidP="00DF562F">
      <w:pPr>
        <w:spacing w:after="0"/>
        <w:rPr>
          <w:lang w:val="sr-Cyrl-RS"/>
        </w:rPr>
      </w:pPr>
    </w:p>
    <w:p w:rsidR="00660F48" w:rsidRDefault="00660F48" w:rsidP="00DF562F">
      <w:pPr>
        <w:spacing w:after="0"/>
        <w:rPr>
          <w:lang w:val="sr-Cyrl-RS"/>
        </w:rPr>
      </w:pPr>
    </w:p>
    <w:p w:rsidR="00DF562F" w:rsidRDefault="00DF562F" w:rsidP="00DF562F">
      <w:pPr>
        <w:spacing w:after="0"/>
        <w:rPr>
          <w:lang w:val="sr-Cyrl-RS"/>
        </w:rPr>
      </w:pPr>
    </w:p>
    <w:p w:rsidR="00DF562F" w:rsidRDefault="00DF562F" w:rsidP="00DF562F">
      <w:pPr>
        <w:spacing w:after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60F48" w:rsidTr="00660F48">
        <w:trPr>
          <w:trHeight w:val="508"/>
        </w:trPr>
        <w:tc>
          <w:tcPr>
            <w:tcW w:w="9242" w:type="dxa"/>
            <w:vAlign w:val="center"/>
          </w:tcPr>
          <w:p w:rsidR="00660F48" w:rsidRPr="00660F48" w:rsidRDefault="00660F48" w:rsidP="00DF562F">
            <w:pPr>
              <w:jc w:val="center"/>
              <w:rPr>
                <w:b/>
                <w:sz w:val="20"/>
                <w:lang w:val="sr-Cyrl-RS"/>
              </w:rPr>
            </w:pPr>
            <w:r w:rsidRPr="00660F48">
              <w:rPr>
                <w:b/>
                <w:sz w:val="20"/>
                <w:lang w:val="sr-Cyrl-RS"/>
              </w:rPr>
              <w:lastRenderedPageBreak/>
              <w:t>РАЧУНИ</w:t>
            </w:r>
          </w:p>
        </w:tc>
      </w:tr>
    </w:tbl>
    <w:p w:rsidR="00660F48" w:rsidRDefault="00660F48" w:rsidP="00DF562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1848"/>
        <w:gridCol w:w="1849"/>
        <w:gridCol w:w="1849"/>
      </w:tblGrid>
      <w:tr w:rsidR="00061036" w:rsidTr="005C3E78">
        <w:tc>
          <w:tcPr>
            <w:tcW w:w="3696" w:type="dxa"/>
            <w:vAlign w:val="center"/>
          </w:tcPr>
          <w:p w:rsidR="00061036" w:rsidRPr="005C3E78" w:rsidRDefault="00061036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Добављач опреме</w:t>
            </w:r>
          </w:p>
        </w:tc>
        <w:tc>
          <w:tcPr>
            <w:tcW w:w="1848" w:type="dxa"/>
            <w:vAlign w:val="center"/>
          </w:tcPr>
          <w:p w:rsidR="00061036" w:rsidRPr="005C3E78" w:rsidRDefault="00061036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Број рачуна и датум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Износ без ПДВ-а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Укупан износ</w:t>
            </w: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DF562F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1.</w:t>
            </w:r>
          </w:p>
        </w:tc>
        <w:tc>
          <w:tcPr>
            <w:tcW w:w="1848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DF562F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2.</w:t>
            </w:r>
          </w:p>
        </w:tc>
        <w:tc>
          <w:tcPr>
            <w:tcW w:w="1848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DF562F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3.</w:t>
            </w:r>
          </w:p>
        </w:tc>
        <w:tc>
          <w:tcPr>
            <w:tcW w:w="1848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DF562F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4.</w:t>
            </w:r>
          </w:p>
        </w:tc>
        <w:tc>
          <w:tcPr>
            <w:tcW w:w="1848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DF562F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5.</w:t>
            </w:r>
          </w:p>
        </w:tc>
        <w:tc>
          <w:tcPr>
            <w:tcW w:w="1848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Default="005C3E78" w:rsidP="00DF562F">
            <w:pPr>
              <w:rPr>
                <w:lang w:val="sr-Cyrl-RS"/>
              </w:rPr>
            </w:pPr>
          </w:p>
        </w:tc>
        <w:tc>
          <w:tcPr>
            <w:tcW w:w="1848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Default="005C3E78" w:rsidP="00DF562F">
            <w:pPr>
              <w:rPr>
                <w:lang w:val="sr-Cyrl-RS"/>
              </w:rPr>
            </w:pPr>
          </w:p>
        </w:tc>
        <w:tc>
          <w:tcPr>
            <w:tcW w:w="1848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</w:tbl>
    <w:p w:rsidR="00B16F70" w:rsidRDefault="00B16F70" w:rsidP="00660F48">
      <w:pPr>
        <w:spacing w:after="0" w:line="240" w:lineRule="auto"/>
        <w:rPr>
          <w:lang w:val="sr-Cyrl-RS"/>
        </w:rPr>
      </w:pPr>
    </w:p>
    <w:p w:rsidR="00660F48" w:rsidRPr="00144E05" w:rsidRDefault="00660F48" w:rsidP="00660F48">
      <w:pPr>
        <w:spacing w:after="0" w:line="240" w:lineRule="auto"/>
        <w:ind w:firstLine="851"/>
        <w:jc w:val="both"/>
        <w:rPr>
          <w:sz w:val="20"/>
          <w:szCs w:val="20"/>
          <w:lang w:val="sr-Cyrl-RS"/>
        </w:rPr>
      </w:pPr>
      <w:r w:rsidRPr="00144E05">
        <w:rPr>
          <w:sz w:val="20"/>
          <w:szCs w:val="20"/>
          <w:lang w:val="sr-Cyrl-RS"/>
        </w:rPr>
        <w:t>Бесповратна средства исплаћују се након реализације инвестиције, односно након што корисник бесповратних средстава уради монтажу опреме</w:t>
      </w:r>
      <w:r w:rsidR="004708C9">
        <w:rPr>
          <w:sz w:val="20"/>
          <w:szCs w:val="20"/>
          <w:lang w:val="sr-Cyrl-RS"/>
        </w:rPr>
        <w:t xml:space="preserve"> </w:t>
      </w:r>
      <w:r w:rsidRPr="00144E05">
        <w:rPr>
          <w:sz w:val="20"/>
          <w:szCs w:val="20"/>
          <w:lang w:val="sr-Cyrl-RS"/>
        </w:rPr>
        <w:t xml:space="preserve">и достави </w:t>
      </w:r>
      <w:r>
        <w:rPr>
          <w:sz w:val="20"/>
          <w:szCs w:val="20"/>
          <w:lang w:val="sr-Cyrl-RS"/>
        </w:rPr>
        <w:t>Покрајинском секретаријат</w:t>
      </w:r>
      <w:r w:rsidRPr="00144E05">
        <w:rPr>
          <w:sz w:val="20"/>
          <w:szCs w:val="20"/>
          <w:lang w:val="sr-Cyrl-RS"/>
        </w:rPr>
        <w:t xml:space="preserve">у следећу документацију: </w:t>
      </w:r>
    </w:p>
    <w:p w:rsidR="00DF562F" w:rsidRPr="00DF583E" w:rsidRDefault="00DF562F" w:rsidP="00DF562F">
      <w:pPr>
        <w:numPr>
          <w:ilvl w:val="0"/>
          <w:numId w:val="6"/>
        </w:numPr>
        <w:spacing w:after="5" w:line="248" w:lineRule="auto"/>
        <w:ind w:right="38" w:hanging="355"/>
        <w:jc w:val="both"/>
        <w:rPr>
          <w:rFonts w:asciiTheme="minorHAnsi" w:hAnsiTheme="minorHAnsi"/>
          <w:sz w:val="20"/>
          <w:szCs w:val="20"/>
        </w:rPr>
      </w:pPr>
      <w:r w:rsidRPr="00DF583E">
        <w:rPr>
          <w:rFonts w:asciiTheme="minorHAnsi" w:hAnsiTheme="minorHAnsi"/>
          <w:sz w:val="20"/>
          <w:szCs w:val="20"/>
        </w:rPr>
        <w:t xml:space="preserve">захтев за исплату са извештајем о наменском утрошку средстава </w:t>
      </w:r>
    </w:p>
    <w:p w:rsidR="00DF562F" w:rsidRPr="00DF583E" w:rsidRDefault="00DF562F" w:rsidP="00DF562F">
      <w:pPr>
        <w:numPr>
          <w:ilvl w:val="0"/>
          <w:numId w:val="6"/>
        </w:numPr>
        <w:spacing w:after="5" w:line="248" w:lineRule="auto"/>
        <w:ind w:right="38" w:hanging="355"/>
        <w:jc w:val="both"/>
        <w:rPr>
          <w:rFonts w:asciiTheme="minorHAnsi" w:hAnsiTheme="minorHAnsi"/>
          <w:sz w:val="20"/>
          <w:szCs w:val="20"/>
        </w:rPr>
      </w:pPr>
      <w:r w:rsidRPr="00DF583E">
        <w:rPr>
          <w:rFonts w:asciiTheme="minorHAnsi" w:hAnsiTheme="minorHAnsi"/>
          <w:sz w:val="20"/>
          <w:szCs w:val="20"/>
        </w:rPr>
        <w:t xml:space="preserve">оригинал рачун за набавку предметне инвестиције. Спецификација опреме треба да садржи основне карактеристике конструкције  и опреме (подаци исказани у обрасцу пријаве морају бити исти као у рачуну); </w:t>
      </w:r>
    </w:p>
    <w:p w:rsidR="00DF562F" w:rsidRPr="00DF583E" w:rsidRDefault="00DF562F" w:rsidP="00DF562F">
      <w:pPr>
        <w:numPr>
          <w:ilvl w:val="0"/>
          <w:numId w:val="6"/>
        </w:numPr>
        <w:spacing w:after="38" w:line="248" w:lineRule="auto"/>
        <w:ind w:right="38" w:hanging="355"/>
        <w:jc w:val="both"/>
        <w:rPr>
          <w:rFonts w:asciiTheme="minorHAnsi" w:hAnsiTheme="minorHAnsi"/>
          <w:sz w:val="20"/>
          <w:szCs w:val="20"/>
        </w:rPr>
      </w:pPr>
      <w:r w:rsidRPr="00DF583E">
        <w:rPr>
          <w:rFonts w:asciiTheme="minorHAnsi" w:hAnsiTheme="minorHAnsi"/>
          <w:sz w:val="20"/>
          <w:szCs w:val="20"/>
        </w:rPr>
        <w:t xml:space="preserve">отпремницу за набавку предметне инвестиције за коју је, у складу са посебним прописима, утврђена обавеза издавања отпремнице;  </w:t>
      </w:r>
    </w:p>
    <w:p w:rsidR="00DF562F" w:rsidRPr="00DF583E" w:rsidRDefault="00DF562F" w:rsidP="00DF562F">
      <w:pPr>
        <w:numPr>
          <w:ilvl w:val="0"/>
          <w:numId w:val="6"/>
        </w:numPr>
        <w:spacing w:after="38" w:line="248" w:lineRule="auto"/>
        <w:ind w:right="38" w:hanging="355"/>
        <w:jc w:val="both"/>
        <w:rPr>
          <w:rFonts w:asciiTheme="minorHAnsi" w:hAnsiTheme="minorHAnsi"/>
          <w:sz w:val="20"/>
          <w:szCs w:val="20"/>
        </w:rPr>
      </w:pPr>
      <w:r w:rsidRPr="00DF583E">
        <w:rPr>
          <w:rFonts w:asciiTheme="minorHAnsi" w:hAnsiTheme="minorHAnsi"/>
          <w:sz w:val="20"/>
          <w:szCs w:val="20"/>
        </w:rPr>
        <w:t xml:space="preserve">доказ о извршеном плаћању предметне инвестиције и то извод оверен од стране банке, а у случају када је физичко лице извршило готовинско или плаћање картицом може доставити само фискални исечак (фискални рачуни са назнаком „чек“ неће се узимати у разматрање);  </w:t>
      </w:r>
    </w:p>
    <w:p w:rsidR="00DF562F" w:rsidRPr="00DF583E" w:rsidRDefault="00DF562F" w:rsidP="00DF562F">
      <w:pPr>
        <w:numPr>
          <w:ilvl w:val="0"/>
          <w:numId w:val="6"/>
        </w:numPr>
        <w:spacing w:after="38" w:line="248" w:lineRule="auto"/>
        <w:ind w:right="38" w:hanging="355"/>
        <w:jc w:val="both"/>
        <w:rPr>
          <w:rFonts w:asciiTheme="minorHAnsi" w:hAnsiTheme="minorHAnsi"/>
          <w:sz w:val="20"/>
          <w:szCs w:val="20"/>
        </w:rPr>
      </w:pPr>
      <w:r w:rsidRPr="00DF583E">
        <w:rPr>
          <w:rFonts w:asciiTheme="minorHAnsi" w:hAnsiTheme="minorHAnsi"/>
          <w:sz w:val="20"/>
          <w:szCs w:val="20"/>
        </w:rPr>
        <w:t xml:space="preserve">фотокопију уговора о кредиту, уколико је предметна инвестиција набављена путем кредита; </w:t>
      </w:r>
    </w:p>
    <w:p w:rsidR="00DF562F" w:rsidRPr="00DF583E" w:rsidRDefault="00DF562F" w:rsidP="00DF562F">
      <w:pPr>
        <w:numPr>
          <w:ilvl w:val="0"/>
          <w:numId w:val="6"/>
        </w:numPr>
        <w:spacing w:after="5" w:line="248" w:lineRule="auto"/>
        <w:ind w:right="38" w:hanging="355"/>
        <w:jc w:val="both"/>
        <w:rPr>
          <w:rFonts w:asciiTheme="minorHAnsi" w:hAnsiTheme="minorHAnsi"/>
          <w:sz w:val="20"/>
          <w:szCs w:val="20"/>
        </w:rPr>
      </w:pPr>
      <w:r w:rsidRPr="00DF583E">
        <w:rPr>
          <w:rFonts w:asciiTheme="minorHAnsi" w:hAnsiTheme="minorHAnsi"/>
          <w:sz w:val="20"/>
          <w:szCs w:val="20"/>
        </w:rPr>
        <w:t xml:space="preserve">фотокопију гарантног листа за опрему за коју је то предвиђено важећим прописима; </w:t>
      </w:r>
    </w:p>
    <w:p w:rsidR="00DF562F" w:rsidRPr="00DF583E" w:rsidRDefault="00DF562F" w:rsidP="00DF562F">
      <w:pPr>
        <w:numPr>
          <w:ilvl w:val="0"/>
          <w:numId w:val="6"/>
        </w:numPr>
        <w:spacing w:after="38" w:line="248" w:lineRule="auto"/>
        <w:ind w:right="38" w:hanging="355"/>
        <w:jc w:val="both"/>
        <w:rPr>
          <w:rFonts w:asciiTheme="minorHAnsi" w:hAnsiTheme="minorHAnsi"/>
          <w:sz w:val="20"/>
          <w:szCs w:val="20"/>
        </w:rPr>
      </w:pPr>
      <w:r w:rsidRPr="00DF583E">
        <w:rPr>
          <w:rFonts w:asciiTheme="minorHAnsi" w:hAnsiTheme="minorHAnsi"/>
          <w:sz w:val="20"/>
          <w:szCs w:val="20"/>
        </w:rPr>
        <w:t xml:space="preserve">јединствену царинску исправу (уколико је подносилац пријаве директни увозник) - не старија од 01.01. 2020. године;  </w:t>
      </w:r>
    </w:p>
    <w:p w:rsidR="00DF562F" w:rsidRPr="00DF583E" w:rsidRDefault="00DF562F" w:rsidP="00DF562F">
      <w:pPr>
        <w:numPr>
          <w:ilvl w:val="0"/>
          <w:numId w:val="6"/>
        </w:numPr>
        <w:spacing w:after="5" w:line="248" w:lineRule="auto"/>
        <w:ind w:right="38" w:hanging="355"/>
        <w:jc w:val="both"/>
        <w:rPr>
          <w:rFonts w:asciiTheme="minorHAnsi" w:hAnsiTheme="minorHAnsi"/>
          <w:sz w:val="20"/>
          <w:szCs w:val="20"/>
        </w:rPr>
      </w:pPr>
      <w:r w:rsidRPr="00DF583E">
        <w:rPr>
          <w:rFonts w:asciiTheme="minorHAnsi" w:hAnsiTheme="minorHAnsi"/>
          <w:sz w:val="20"/>
          <w:szCs w:val="20"/>
        </w:rPr>
        <w:t xml:space="preserve">оригинал Извод из Регистра пољопривредних газдинстава који издаје Управа за трезор (подаци о пољопривредном газдинству, прва страна Извода као и остале стране извода са подацима о површинама, не старији од 30 дана) </w:t>
      </w:r>
    </w:p>
    <w:p w:rsidR="00752EEA" w:rsidRDefault="00752EEA" w:rsidP="00752EE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/>
        </w:rPr>
      </w:pPr>
    </w:p>
    <w:p w:rsidR="00281329" w:rsidRPr="00660F48" w:rsidRDefault="00281329" w:rsidP="00281329">
      <w:pPr>
        <w:pStyle w:val="ListParagraph"/>
        <w:widowControl w:val="0"/>
        <w:spacing w:after="0" w:line="240" w:lineRule="auto"/>
        <w:ind w:left="1134"/>
        <w:jc w:val="both"/>
        <w:rPr>
          <w:rFonts w:ascii="Calibri" w:hAnsi="Calibri"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1329" w:rsidTr="00281329">
        <w:trPr>
          <w:trHeight w:val="495"/>
        </w:trPr>
        <w:tc>
          <w:tcPr>
            <w:tcW w:w="9242" w:type="dxa"/>
            <w:vAlign w:val="center"/>
          </w:tcPr>
          <w:p w:rsidR="00281329" w:rsidRPr="00281329" w:rsidRDefault="00281329" w:rsidP="0028132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1329">
              <w:rPr>
                <w:b/>
                <w:sz w:val="20"/>
                <w:szCs w:val="20"/>
                <w:lang w:val="sr-Cyrl-RS"/>
              </w:rPr>
              <w:t>РЕКАПИТУЛАЦИЈА УТРОШКА СРЕДСТАВА</w:t>
            </w:r>
          </w:p>
        </w:tc>
      </w:tr>
    </w:tbl>
    <w:p w:rsidR="00B16F70" w:rsidRPr="00281329" w:rsidRDefault="00B16F70" w:rsidP="00281329">
      <w:pPr>
        <w:spacing w:after="0" w:line="240" w:lineRule="auto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  <w:gridCol w:w="1849"/>
        <w:gridCol w:w="1849"/>
      </w:tblGrid>
      <w:tr w:rsidR="00281329" w:rsidTr="00281329">
        <w:trPr>
          <w:trHeight w:val="481"/>
        </w:trPr>
        <w:tc>
          <w:tcPr>
            <w:tcW w:w="5544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Утрошена средства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28132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Износ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Проценат</w:t>
            </w:r>
          </w:p>
        </w:tc>
      </w:tr>
      <w:tr w:rsidR="00281329" w:rsidTr="006D508D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  <w:lang w:val="sr-Cyrl-RS"/>
              </w:rPr>
            </w:pPr>
            <w:r w:rsidRPr="00281329">
              <w:rPr>
                <w:sz w:val="20"/>
                <w:lang w:val="sr-Cyrl-RS"/>
              </w:rPr>
              <w:t>Средства Покрајинског секретаријата</w:t>
            </w:r>
            <w:r>
              <w:rPr>
                <w:sz w:val="20"/>
                <w:lang w:val="sr-Cyrl-RS"/>
              </w:rPr>
              <w:t xml:space="preserve"> за пољопривреду, водопривреду и шумарство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  <w:lang w:val="sr-Cyrl-RS"/>
              </w:rPr>
            </w:pPr>
            <w:r w:rsidRPr="00281329">
              <w:rPr>
                <w:sz w:val="20"/>
                <w:lang w:val="sr-Cyrl-RS"/>
              </w:rPr>
              <w:t>Сопствено учешће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b/>
                <w:sz w:val="20"/>
                <w:lang w:val="sr-Cyrl-RS"/>
              </w:rPr>
            </w:pPr>
            <w:r w:rsidRPr="00281329">
              <w:rPr>
                <w:b/>
                <w:sz w:val="20"/>
                <w:lang w:val="sr-Cyrl-RS"/>
              </w:rPr>
              <w:t>Укупно: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</w:tbl>
    <w:p w:rsidR="00281329" w:rsidRDefault="00281329" w:rsidP="00281329">
      <w:pPr>
        <w:spacing w:after="0" w:line="240" w:lineRule="auto"/>
        <w:rPr>
          <w:sz w:val="20"/>
          <w:szCs w:val="20"/>
          <w:lang w:val="sr-Cyrl-RS"/>
        </w:rPr>
      </w:pPr>
    </w:p>
    <w:p w:rsidR="00DF562F" w:rsidRDefault="00DF562F" w:rsidP="00281329">
      <w:pPr>
        <w:spacing w:after="0" w:line="240" w:lineRule="auto"/>
        <w:rPr>
          <w:sz w:val="20"/>
          <w:szCs w:val="20"/>
          <w:lang w:val="sr-Cyrl-RS"/>
        </w:rPr>
      </w:pPr>
    </w:p>
    <w:p w:rsidR="00281329" w:rsidRPr="00281329" w:rsidRDefault="00281329" w:rsidP="00281329">
      <w:pPr>
        <w:spacing w:after="0" w:line="240" w:lineRule="auto"/>
        <w:rPr>
          <w:sz w:val="20"/>
          <w:szCs w:val="20"/>
          <w:lang w:val="sr-Cyrl-RS"/>
        </w:rPr>
      </w:pPr>
    </w:p>
    <w:p w:rsidR="00281329" w:rsidRPr="00122E23" w:rsidRDefault="00281329" w:rsidP="00281329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      </w:t>
      </w:r>
      <w:r>
        <w:rPr>
          <w:sz w:val="20"/>
          <w:szCs w:val="20"/>
          <w:lang w:val="sr-Cyrl-CS"/>
        </w:rPr>
        <w:t xml:space="preserve">                        </w:t>
      </w:r>
      <w:r w:rsidRPr="00122E23">
        <w:rPr>
          <w:sz w:val="20"/>
          <w:szCs w:val="20"/>
          <w:lang w:val="sr-Cyrl-CS"/>
        </w:rPr>
        <w:t>_____________________________</w:t>
      </w:r>
    </w:p>
    <w:p w:rsidR="00281329" w:rsidRDefault="00281329" w:rsidP="0028132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                                                                                                             </w:t>
      </w:r>
      <w:r w:rsidRPr="00430FD0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носиоца газдинства/</w:t>
      </w:r>
    </w:p>
    <w:p w:rsidR="00281329" w:rsidRPr="00430FD0" w:rsidRDefault="00281329" w:rsidP="0028132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</w:t>
      </w:r>
      <w:r w:rsidR="004B20C3">
        <w:rPr>
          <w:sz w:val="20"/>
          <w:szCs w:val="20"/>
          <w:lang w:val="sr-Cyrl-CS"/>
        </w:rPr>
        <w:t xml:space="preserve">                           </w:t>
      </w:r>
      <w:r>
        <w:rPr>
          <w:sz w:val="20"/>
          <w:szCs w:val="20"/>
          <w:lang w:val="sr-Cyrl-CS"/>
        </w:rPr>
        <w:t xml:space="preserve"> овлашћеног лица у правном лицу</w:t>
      </w:r>
    </w:p>
    <w:sectPr w:rsidR="00281329" w:rsidRPr="00430FD0" w:rsidSect="00DF562F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24C4A"/>
    <w:multiLevelType w:val="hybridMultilevel"/>
    <w:tmpl w:val="DFA2E990"/>
    <w:lvl w:ilvl="0" w:tplc="DEEEE48A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267E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AC68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6C81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6043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AD56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0895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4CBA4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A6E0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F4134"/>
    <w:multiLevelType w:val="hybridMultilevel"/>
    <w:tmpl w:val="D0C25A42"/>
    <w:lvl w:ilvl="0" w:tplc="339C4EE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70"/>
    <w:rsid w:val="00061036"/>
    <w:rsid w:val="00281329"/>
    <w:rsid w:val="004708C9"/>
    <w:rsid w:val="004B20C3"/>
    <w:rsid w:val="0053387C"/>
    <w:rsid w:val="005C3E78"/>
    <w:rsid w:val="00660F48"/>
    <w:rsid w:val="00681D6D"/>
    <w:rsid w:val="00752EEA"/>
    <w:rsid w:val="00996F40"/>
    <w:rsid w:val="00B16F70"/>
    <w:rsid w:val="00C55C68"/>
    <w:rsid w:val="00DD4764"/>
    <w:rsid w:val="00D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arri</cp:lastModifiedBy>
  <cp:revision>2</cp:revision>
  <dcterms:created xsi:type="dcterms:W3CDTF">2020-01-20T09:47:00Z</dcterms:created>
  <dcterms:modified xsi:type="dcterms:W3CDTF">2020-01-20T09:47:00Z</dcterms:modified>
</cp:coreProperties>
</file>